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adjustRightInd w:val="0"/>
        <w:snapToGrid w:val="0"/>
        <w:spacing w:beforeAutospacing="0" w:afterAutospacing="0"/>
        <w:jc w:val="center"/>
        <w:rPr>
          <w:rFonts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年社区环保公众参与案例征集活动方案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一、总体要求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面贯彻党的二十大和二十届二中、三中全会精神及全国生态环境保护大会部署，以习近平生态文明思想为指导，贯彻《关于深入开展“美丽中国，我是行动者”系列活动工作方案》要求，面向广大基层社区征集优秀生态环境公众参与案例，总结提炼先进做法和经验，发挥榜样示范和价值引领作用，带动更多社区行动起来，广泛动员社区居民参与生态环境保护实践，促进形成人人、事事、时时、处处崇尚生态文明的社会氛围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二、推荐条件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由基层社区面向社区居民组织开展的生态环境保护宣传教育、实践体验、志愿服务等活动和项目，在传播生态文明理念、引导生态环境保护公众参与、促进生态环境质量改善方面有显著成效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紧密结合社区及本地实际，定位明确、形式新颖、内涵丰富、组织运营模式可持续，具有典型性、创新性。贴近实际、贴近生活、贴近群众，社区居民易于参与、乐于参与，具有可复制性和推广价值。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近3年以来持续稳定开展，具有广泛的社会影响力和良好的社会评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已入选往年“美丽中国，我是行动者”先进典型案例的，不再参与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三、</w:t>
      </w:r>
      <w:r>
        <w:rPr>
          <w:rFonts w:hint="eastAsia" w:ascii="Times New Roman" w:hAnsi="黑体" w:eastAsia="黑体" w:cs="Times New Roman"/>
          <w:sz w:val="30"/>
          <w:szCs w:val="30"/>
        </w:rPr>
        <w:t>报送要求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（一）推荐单位。各市（地）生态环境局、直属各单位可向厅宣教处推荐案例，厅宣教处作为推荐单位在《2025年社区环保公众参与案例推荐表》（见附表）上加盖公章，统一报送推荐材料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推荐材料及格式。1.按统一格式要求填写《2025年社区环保公众参与案例推荐表》，内容需简洁明了，突出重点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2.需附相关照片（单张图片不小于1M），包括真实展示案例的场景照片及已有宣传报道的截图，并附照片说明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3.可附反映案例的视频短片（时长不超过3分钟，分辨率不低于1080P），鼓励制作并报送生动鲜活、真挚感人、利于传播的短视频，视频用于宣传推广，不作为评判依据，数量不限，也可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4.推荐材料文件夹内包括推荐表盖章扫描件及Word电子版、照片和视频等。文件夹名称样例:“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社区环保公众参与案例推荐材料”;文件名称样例:“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XX案例推荐表.doc”“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XX案例照片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.jpg”“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XX案例视频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视频说明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.mp4”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报送方式。将报送材料按推荐顺序排序整理，并提交至指定电子邮箱。逾期报送材料将不予受理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其他。推荐材料务必基于事实，条理分明，详尽阐述，坚决反对任何形式的夸大其词与虚假宣传，确保信息的真实性与可靠性。所提交的材料中涉及的细节、成果，必须确保不泄露国家机密、商业机密，且不得侵犯他人知识产权。申报单位、推荐单位对相关宣传报道予以积极配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四、时间安排</w:t>
      </w:r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（一）典型推荐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日前。</w:t>
      </w:r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（二）展示审议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-5</w:t>
      </w:r>
      <w:r>
        <w:rPr>
          <w:rFonts w:hint="eastAsia" w:ascii="仿宋_GB2312" w:hAnsi="仿宋_GB2312" w:eastAsia="仿宋_GB2312" w:cs="仿宋_GB2312"/>
          <w:sz w:val="30"/>
          <w:szCs w:val="30"/>
        </w:rPr>
        <w:t>月，组织专家会进行现场审议，确定10个社区环保公众参与案例名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，并进行公示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  <w:lang w:eastAsia="zh-CN"/>
        </w:rPr>
        <w:t>三</w:t>
      </w: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）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  <w:t>结果公布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2025年六五环境日期间向社会公布最终结果，并在2025年六五环境日国家主场活动对社区环保公众参与案例进行展示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val="en-US" w:eastAsia="zh-CN"/>
        </w:rPr>
        <w:t>五</w:t>
      </w:r>
      <w:r>
        <w:rPr>
          <w:rFonts w:ascii="Times New Roman" w:hAnsi="黑体" w:eastAsia="黑体" w:cs="Times New Roman"/>
          <w:sz w:val="30"/>
          <w:szCs w:val="30"/>
        </w:rPr>
        <w:t>、宣传推广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活动期间，将选取部分案例在“生态环境部”“微言环保”微博、微信公众号等平台进行宣传展示，六五环境日期间进行集中宣传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page"/>
      </w:r>
    </w:p>
    <w:p>
      <w:pPr>
        <w:pStyle w:val="3"/>
        <w:rPr>
          <w:rFonts w:ascii="仿宋_GB2312"/>
          <w:b/>
          <w:i w:val="0"/>
          <w:sz w:val="20"/>
        </w:rPr>
      </w:pPr>
    </w:p>
    <w:p>
      <w:pPr>
        <w:pStyle w:val="3"/>
        <w:rPr>
          <w:rFonts w:ascii="仿宋_GB2312"/>
          <w:b/>
          <w:i w:val="0"/>
          <w:sz w:val="20"/>
        </w:rPr>
      </w:pPr>
    </w:p>
    <w:p>
      <w:pPr>
        <w:pStyle w:val="3"/>
        <w:spacing w:before="3"/>
        <w:rPr>
          <w:rFonts w:ascii="仿宋_GB2312"/>
          <w:b/>
          <w:i w:val="0"/>
          <w:sz w:val="16"/>
        </w:rPr>
      </w:pPr>
    </w:p>
    <w:p>
      <w:pPr>
        <w:pStyle w:val="3"/>
        <w:spacing w:line="664" w:lineRule="exact"/>
        <w:ind w:left="1088" w:right="1066"/>
        <w:jc w:val="center"/>
        <w:rPr>
          <w:i w:val="0"/>
          <w:iCs/>
          <w:sz w:val="36"/>
          <w:szCs w:val="36"/>
        </w:rPr>
      </w:pPr>
      <w:r>
        <w:rPr>
          <w:i w:val="0"/>
          <w:iCs/>
          <w:sz w:val="36"/>
          <w:szCs w:val="36"/>
        </w:rPr>
        <w:t>2025 年社区环保公众参与案例推荐表</w:t>
      </w:r>
    </w:p>
    <w:p>
      <w:pPr>
        <w:pStyle w:val="3"/>
        <w:spacing w:before="11"/>
        <w:rPr>
          <w:sz w:val="37"/>
        </w:rPr>
      </w:pPr>
    </w:p>
    <w:p>
      <w:pPr>
        <w:tabs>
          <w:tab w:val="left" w:pos="3525"/>
          <w:tab w:val="left" w:pos="6296"/>
        </w:tabs>
        <w:spacing w:before="0"/>
        <w:ind w:left="151" w:right="0" w:firstLine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推荐单位：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联系人：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联系电话：</w:t>
      </w:r>
    </w:p>
    <w:p>
      <w:pPr>
        <w:pStyle w:val="3"/>
        <w:spacing w:before="5"/>
        <w:rPr>
          <w:rFonts w:ascii="仿宋_GB2312"/>
          <w:b/>
          <w:i w:val="0"/>
          <w:sz w:val="12"/>
        </w:rPr>
      </w:pPr>
    </w:p>
    <w:tbl>
      <w:tblPr>
        <w:tblStyle w:val="6"/>
        <w:tblW w:w="8847" w:type="dxa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3264"/>
        <w:gridCol w:w="1291"/>
        <w:gridCol w:w="2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78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案例名称</w:t>
            </w:r>
          </w:p>
        </w:tc>
        <w:tc>
          <w:tcPr>
            <w:tcW w:w="6889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47"/>
              <w:ind w:right="7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（名称要提炼出案例内容和特点，原则上不超过 20 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78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组织单位</w:t>
            </w: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76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 系 人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164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78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联系地址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left="164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171"/>
              <w:ind w:left="78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案例简介</w:t>
            </w: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line="278" w:lineRule="auto"/>
              <w:ind w:left="33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（1500 字以内，突出案例特色、亮点，包括案例背景、案例目标、执行团队、实施过程、亮点成效、经验总结、创新价值、意义评价等）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8847" w:type="dxa"/>
            <w:gridSpan w:val="4"/>
            <w:tcBorders>
              <w:top w:val="single" w:color="000000" w:sz="4" w:space="0"/>
            </w:tcBorders>
          </w:tcPr>
          <w:p>
            <w:pPr>
              <w:pStyle w:val="8"/>
              <w:spacing w:before="176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推荐单位意见：</w:t>
            </w: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tabs>
                <w:tab w:val="left" w:pos="6516"/>
                <w:tab w:val="left" w:pos="7066"/>
              </w:tabs>
              <w:spacing w:before="1" w:line="266" w:lineRule="auto"/>
              <w:ind w:right="1538"/>
              <w:jc w:val="right"/>
              <w:rPr>
                <w:spacing w:val="-16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（单位</w:t>
            </w:r>
            <w:r>
              <w:rPr>
                <w:rFonts w:hint="eastAsia"/>
                <w:w w:val="95"/>
                <w:sz w:val="24"/>
                <w:szCs w:val="24"/>
                <w:lang w:val="en-US" w:eastAsia="zh-CN"/>
              </w:rPr>
              <w:t>公</w:t>
            </w:r>
            <w:r>
              <w:rPr>
                <w:w w:val="95"/>
                <w:sz w:val="24"/>
                <w:szCs w:val="24"/>
              </w:rPr>
              <w:t>章</w:t>
            </w:r>
            <w:r>
              <w:rPr>
                <w:spacing w:val="-16"/>
                <w:w w:val="95"/>
                <w:sz w:val="24"/>
                <w:szCs w:val="24"/>
              </w:rPr>
              <w:t>）</w:t>
            </w:r>
          </w:p>
          <w:p>
            <w:pPr>
              <w:pStyle w:val="8"/>
              <w:tabs>
                <w:tab w:val="left" w:pos="6220"/>
                <w:tab w:val="left" w:pos="6744"/>
              </w:tabs>
              <w:wordWrap w:val="0"/>
              <w:spacing w:before="154" w:line="278" w:lineRule="auto"/>
              <w:ind w:right="1870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modern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decorative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roman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roman"/>
    <w:pitch w:val="default"/>
    <w:sig w:usb0="E00002FF" w:usb1="6AC7FDFB" w:usb2="08000012" w:usb3="00000000" w:csb0="4002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Y2ZGE5ODY5MzJkYjJkZWZhMDU2MDM3MmZiYjQifQ=="/>
  </w:docVars>
  <w:rsids>
    <w:rsidRoot w:val="003F4055"/>
    <w:rsid w:val="003A5D24"/>
    <w:rsid w:val="003F4055"/>
    <w:rsid w:val="034C3465"/>
    <w:rsid w:val="03EC636E"/>
    <w:rsid w:val="0BFF25BC"/>
    <w:rsid w:val="140E4962"/>
    <w:rsid w:val="17407C36"/>
    <w:rsid w:val="1A3A2E16"/>
    <w:rsid w:val="202F6C59"/>
    <w:rsid w:val="2056239C"/>
    <w:rsid w:val="23C3303E"/>
    <w:rsid w:val="24D36DE5"/>
    <w:rsid w:val="29970337"/>
    <w:rsid w:val="2FDC1914"/>
    <w:rsid w:val="35986CE9"/>
    <w:rsid w:val="36057498"/>
    <w:rsid w:val="39A8396E"/>
    <w:rsid w:val="405939A2"/>
    <w:rsid w:val="49EB2641"/>
    <w:rsid w:val="515E0E0C"/>
    <w:rsid w:val="51EB3061"/>
    <w:rsid w:val="5CEC747F"/>
    <w:rsid w:val="5D7A0572"/>
    <w:rsid w:val="663C43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rPr>
      <w:rFonts w:ascii="方正小标宋_GBK" w:hAnsi="方正小标宋_GBK" w:eastAsia="方正小标宋_GBK" w:cs="方正小标宋_GBK"/>
      <w:i/>
      <w:sz w:val="38"/>
      <w:szCs w:val="3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标题 1 Char"/>
    <w:basedOn w:val="4"/>
    <w:link w:val="2"/>
    <w:qFormat/>
    <w:uiPriority w:val="0"/>
    <w:rPr>
      <w:rFonts w:ascii="宋体" w:hAnsi="宋体" w:cs="Times New Roman"/>
      <w:b/>
      <w:kern w:val="44"/>
      <w:sz w:val="48"/>
      <w:szCs w:val="4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1614</Characters>
  <Lines>13</Lines>
  <Paragraphs>3</Paragraphs>
  <ScaleCrop>false</ScaleCrop>
  <LinksUpToDate>false</LinksUpToDate>
  <CharactersWithSpaces>1894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2024-03-29T01:27:00Z</dcterms:created>
  <dc:creator>周兵</dc:creator>
  <cp:lastModifiedBy>宣教处</cp:lastModifiedBy>
  <dcterms:modified xsi:type="dcterms:W3CDTF">2025-03-21T01:43:31Z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CDB25DBC877348629FE978CF26E3A7FE_12</vt:lpwstr>
  </property>
</Properties>
</file>