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ind w:right="-313" w:rightChars="-149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50000" w:fill="FFFFFF"/>
        <w:spacing w:before="0" w:beforeLines="0" w:beforeAutospacing="0" w:after="0" w:afterLines="0" w:afterAutospacing="0" w:line="56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20"/>
          <w:kern w:val="0"/>
          <w:sz w:val="38"/>
          <w:szCs w:val="38"/>
          <w:shd w:val="clear" w:color="0A0000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20"/>
          <w:kern w:val="0"/>
          <w:sz w:val="38"/>
          <w:szCs w:val="38"/>
          <w:shd w:val="clear" w:color="0A0000" w:fill="FFFFFF"/>
          <w:lang w:val="en-US" w:eastAsia="zh-CN"/>
        </w:rPr>
        <w:t>黑龙江省生态环境损害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50000" w:fill="FFFFFF"/>
        <w:spacing w:before="0" w:beforeLines="0" w:beforeAutospacing="0" w:after="0" w:afterLines="0" w:afterAutospacing="0" w:line="56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20"/>
          <w:kern w:val="0"/>
          <w:sz w:val="38"/>
          <w:szCs w:val="38"/>
          <w:shd w:val="clear" w:color="0A0000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20"/>
          <w:kern w:val="0"/>
          <w:sz w:val="38"/>
          <w:szCs w:val="38"/>
          <w:shd w:val="clear" w:color="0A0000" w:fill="FFFFFF"/>
          <w:lang w:val="en-US" w:eastAsia="zh-CN"/>
        </w:rPr>
        <w:t>评估评审专家申请表</w:t>
      </w:r>
    </w:p>
    <w:tbl>
      <w:tblPr>
        <w:tblStyle w:val="6"/>
        <w:tblW w:w="8522" w:type="dxa"/>
        <w:jc w:val="center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2"/>
        <w:gridCol w:w="625"/>
        <w:gridCol w:w="1191"/>
        <w:gridCol w:w="852"/>
        <w:gridCol w:w="852"/>
        <w:gridCol w:w="852"/>
        <w:gridCol w:w="426"/>
        <w:gridCol w:w="426"/>
        <w:gridCol w:w="451"/>
        <w:gridCol w:w="401"/>
        <w:gridCol w:w="8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8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8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06" w:type="dxa"/>
            <w:gridSpan w:val="3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电子照片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出生日期</w:t>
            </w:r>
          </w:p>
        </w:tc>
        <w:tc>
          <w:tcPr>
            <w:tcW w:w="181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170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06" w:type="dxa"/>
            <w:gridSpan w:val="3"/>
            <w:vMerge w:val="continue"/>
            <w:tcBorders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40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1706" w:type="dxa"/>
            <w:gridSpan w:val="3"/>
            <w:vMerge w:val="continue"/>
            <w:tcBorders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40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专业技术职称、职级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评聘时间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1706" w:type="dxa"/>
            <w:gridSpan w:val="3"/>
            <w:vMerge w:val="continue"/>
            <w:tcBorders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行政职务、职级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任职时间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1706" w:type="dxa"/>
            <w:gridSpan w:val="3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40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工作单位（详至部门）</w:t>
            </w:r>
          </w:p>
        </w:tc>
        <w:tc>
          <w:tcPr>
            <w:tcW w:w="511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40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通讯地址</w:t>
            </w:r>
          </w:p>
        </w:tc>
        <w:tc>
          <w:tcPr>
            <w:tcW w:w="4798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邮  编</w:t>
            </w:r>
          </w:p>
        </w:tc>
        <w:tc>
          <w:tcPr>
            <w:tcW w:w="125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手  机</w:t>
            </w:r>
          </w:p>
        </w:tc>
        <w:tc>
          <w:tcPr>
            <w:tcW w:w="181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座 机</w:t>
            </w:r>
          </w:p>
        </w:tc>
        <w:tc>
          <w:tcPr>
            <w:tcW w:w="21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传  真</w:t>
            </w:r>
          </w:p>
        </w:tc>
        <w:tc>
          <w:tcPr>
            <w:tcW w:w="125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40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266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电子信箱</w:t>
            </w:r>
          </w:p>
        </w:tc>
        <w:tc>
          <w:tcPr>
            <w:tcW w:w="213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研究方向</w:t>
            </w:r>
          </w:p>
        </w:tc>
        <w:tc>
          <w:tcPr>
            <w:tcW w:w="266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</w:p>
        </w:tc>
        <w:tc>
          <w:tcPr>
            <w:tcW w:w="21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</w:p>
        </w:tc>
        <w:tc>
          <w:tcPr>
            <w:tcW w:w="213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  <w:jc w:val="center"/>
        </w:trPr>
        <w:tc>
          <w:tcPr>
            <w:tcW w:w="639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专业领域：大气、地表水、地下水、土壤、森林、湿地和草原、矿产资源等环境要素和植物、动物、微生物等生物要素领域</w:t>
            </w:r>
          </w:p>
        </w:tc>
        <w:tc>
          <w:tcPr>
            <w:tcW w:w="213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3011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个人简介（500字以内）</w:t>
            </w:r>
          </w:p>
        </w:tc>
        <w:tc>
          <w:tcPr>
            <w:tcW w:w="6930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59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代表性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成果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8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成果名称</w:t>
            </w:r>
          </w:p>
        </w:tc>
        <w:tc>
          <w:tcPr>
            <w:tcW w:w="255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成果（论文、著作、研究报告等）名称及出版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（发表）时间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本人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贡献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5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255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5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5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5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jc w:val="center"/>
        <w:rPr>
          <w:sz w:val="21"/>
          <w:szCs w:val="21"/>
        </w:rPr>
      </w:pPr>
    </w:p>
    <w:p>
      <w:pPr>
        <w:jc w:val="center"/>
        <w:rPr>
          <w:sz w:val="21"/>
          <w:szCs w:val="21"/>
        </w:rPr>
      </w:pPr>
    </w:p>
    <w:p>
      <w:pPr>
        <w:jc w:val="center"/>
        <w:rPr>
          <w:sz w:val="21"/>
          <w:szCs w:val="21"/>
        </w:rPr>
      </w:pPr>
    </w:p>
    <w:tbl>
      <w:tblPr>
        <w:tblStyle w:val="6"/>
        <w:tblW w:w="8522" w:type="dxa"/>
        <w:jc w:val="center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0"/>
        <w:gridCol w:w="554"/>
        <w:gridCol w:w="2127"/>
        <w:gridCol w:w="1180"/>
        <w:gridCol w:w="2277"/>
        <w:gridCol w:w="8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58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项目情况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307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22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参与的环境损害评估项目或相关研究项目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本人贡献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33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33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33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33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33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33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58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获奖情况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3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成果名称</w:t>
            </w:r>
          </w:p>
        </w:tc>
        <w:tc>
          <w:tcPr>
            <w:tcW w:w="2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获奖名称及等级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本人排名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33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33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33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33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33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33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1" w:hRule="atLeast"/>
          <w:jc w:val="center"/>
        </w:trPr>
        <w:tc>
          <w:tcPr>
            <w:tcW w:w="1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其他需要说明的事项（从事环境损害鉴定评估工作的经验等）</w:t>
            </w:r>
          </w:p>
        </w:tc>
        <w:tc>
          <w:tcPr>
            <w:tcW w:w="694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42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申请人（签字）：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年  月  日</w:t>
            </w:r>
          </w:p>
        </w:tc>
        <w:tc>
          <w:tcPr>
            <w:tcW w:w="42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Lines="0" w:beforeAutospacing="0" w:after="0" w:afterLines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所在单位意见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Lines="0" w:beforeAutospacing="0" w:after="0" w:afterLines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right="0" w:firstLine="1897" w:firstLineChars="90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（单位盖章）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sz w:val="21"/>
                <w:szCs w:val="21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right="0" w:firstLine="0" w:firstLineChars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负责人（签字）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 w:firstLine="1370"/>
              <w:jc w:val="center"/>
              <w:rPr>
                <w:sz w:val="21"/>
                <w:szCs w:val="21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 w:firstLine="2424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年  月  日</w:t>
            </w:r>
          </w:p>
        </w:tc>
      </w:tr>
    </w:tbl>
    <w:p>
      <w:pPr>
        <w:pStyle w:val="4"/>
        <w:widowControl/>
        <w:spacing w:line="540" w:lineRule="atLeast"/>
        <w:ind w:right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0B0000" w:fill="FFFFFF"/>
        </w:rPr>
        <w:t>注：相关证明材料附后</w:t>
      </w:r>
    </w:p>
    <w:p>
      <w:pPr>
        <w:rPr>
          <w:sz w:val="21"/>
          <w:szCs w:val="21"/>
          <w:lang w:val="en-US"/>
        </w:rPr>
      </w:pPr>
    </w:p>
    <w:p>
      <w:pPr>
        <w:rPr>
          <w:sz w:val="21"/>
          <w:szCs w:val="21"/>
        </w:rPr>
      </w:pPr>
    </w:p>
    <w:p>
      <w:pPr/>
    </w:p>
    <w:p>
      <w:pPr/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561C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807</dc:creator>
  <cp:lastModifiedBy>李胜</cp:lastModifiedBy>
  <dcterms:modified xsi:type="dcterms:W3CDTF">2023-09-19T03:15:26Z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